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8F4" w:rsidRDefault="00D608F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608F4" w:rsidRDefault="00D608F4">
      <w:pPr>
        <w:pStyle w:val="ConsPlusNormal"/>
        <w:jc w:val="both"/>
        <w:outlineLvl w:val="0"/>
      </w:pPr>
    </w:p>
    <w:p w:rsidR="00D608F4" w:rsidRDefault="00D608F4">
      <w:pPr>
        <w:pStyle w:val="ConsPlusTitle"/>
        <w:jc w:val="center"/>
        <w:outlineLvl w:val="0"/>
      </w:pPr>
      <w:r>
        <w:t>ПРАВИТЕЛЬСТВО ХАБАРОВСКОГО КРАЯ</w:t>
      </w:r>
    </w:p>
    <w:p w:rsidR="00D608F4" w:rsidRDefault="00D608F4">
      <w:pPr>
        <w:pStyle w:val="ConsPlusTitle"/>
        <w:ind w:firstLine="540"/>
        <w:jc w:val="both"/>
      </w:pPr>
    </w:p>
    <w:p w:rsidR="00D608F4" w:rsidRDefault="00D608F4">
      <w:pPr>
        <w:pStyle w:val="ConsPlusTitle"/>
        <w:jc w:val="center"/>
      </w:pPr>
      <w:r>
        <w:t>РАСПОРЯЖЕНИЕ</w:t>
      </w:r>
    </w:p>
    <w:p w:rsidR="00D608F4" w:rsidRDefault="00D608F4">
      <w:pPr>
        <w:pStyle w:val="ConsPlusTitle"/>
        <w:jc w:val="center"/>
      </w:pPr>
      <w:r>
        <w:t>от 15 апреля 2020 г. N 355-рп</w:t>
      </w:r>
    </w:p>
    <w:p w:rsidR="00D608F4" w:rsidRDefault="00D608F4">
      <w:pPr>
        <w:pStyle w:val="ConsPlusTitle"/>
        <w:ind w:firstLine="540"/>
        <w:jc w:val="both"/>
      </w:pPr>
    </w:p>
    <w:p w:rsidR="00D608F4" w:rsidRDefault="00D608F4">
      <w:pPr>
        <w:pStyle w:val="ConsPlusTitle"/>
        <w:jc w:val="center"/>
      </w:pPr>
      <w:r>
        <w:t>О МЕРАХ ПОДДЕРЖКИ СУБЪЕКТОВ МАЛОГО И СРЕДНЕГО</w:t>
      </w:r>
    </w:p>
    <w:p w:rsidR="00D608F4" w:rsidRDefault="00D608F4">
      <w:pPr>
        <w:pStyle w:val="ConsPlusTitle"/>
        <w:jc w:val="center"/>
      </w:pPr>
      <w:r>
        <w:t>ПРЕДПРИНИМАТЕЛЬСТВА</w:t>
      </w:r>
    </w:p>
    <w:p w:rsidR="00D608F4" w:rsidRDefault="00D608F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608F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608F4" w:rsidRDefault="00D608F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608F4" w:rsidRDefault="00D608F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Хабаровского края от 19.05.2020 N 507-рп)</w:t>
            </w:r>
          </w:p>
        </w:tc>
      </w:tr>
    </w:tbl>
    <w:p w:rsidR="00D608F4" w:rsidRDefault="00D608F4">
      <w:pPr>
        <w:pStyle w:val="ConsPlusNormal"/>
        <w:jc w:val="both"/>
      </w:pPr>
    </w:p>
    <w:p w:rsidR="00D608F4" w:rsidRDefault="00D608F4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19</w:t>
        </w:r>
      </w:hyperlink>
      <w:r>
        <w:t xml:space="preserve"> Федерального закона от 01 апреля 2020 г. N 98-ФЗ "О внесении изменений в отдельные законодательные акты Российской Федерации по вопросам предупреждения и ликвидации чрезвычайных ситуаций", с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03 апреля 2020 г. N 439 "Об установлении требований к условиям и срокам отсрочки уплаты арендной платы по договорам аренды недвижимого имущества", </w:t>
      </w:r>
      <w:hyperlink r:id="rId8" w:history="1">
        <w:r>
          <w:rPr>
            <w:color w:val="0000FF"/>
          </w:rPr>
          <w:t>пунктом 4</w:t>
        </w:r>
      </w:hyperlink>
      <w:r>
        <w:t xml:space="preserve"> Распоряжения Правительства Российской Федерации от 19 марта 2020 г. N 670-р, </w:t>
      </w:r>
      <w:hyperlink r:id="rId9" w:history="1">
        <w:r>
          <w:rPr>
            <w:color w:val="0000FF"/>
          </w:rPr>
          <w:t>распоряжением</w:t>
        </w:r>
      </w:hyperlink>
      <w:r>
        <w:t xml:space="preserve"> Правительства Хабаровского края от 13 февраля 2020 г. N 120-рп "О введении режима повышенной готовности", в целях поддержки субъектов малого и среднего предпринимательства (далее также - субъект МСП), оказавшихся в зоне риска в связи с осуществлением мер по противодействию распространению на территории Хабаровского края (далее - край) новой коронавирусной инфекции (COVID-19):</w:t>
      </w:r>
    </w:p>
    <w:p w:rsidR="00D608F4" w:rsidRDefault="00D608F4">
      <w:pPr>
        <w:pStyle w:val="ConsPlusNormal"/>
        <w:spacing w:before="280"/>
        <w:ind w:firstLine="540"/>
        <w:jc w:val="both"/>
      </w:pPr>
      <w:r>
        <w:t>1. Министерству имущественных отношений края, органам исполнительной власти края и подведомственным им организациям края, являющимся арендодателями по договорам аренды имущества, в том числе земельных участков, находящихся в государственной собственности края (далее - договор аренды):</w:t>
      </w:r>
    </w:p>
    <w:p w:rsidR="00D608F4" w:rsidRDefault="00D608F4">
      <w:pPr>
        <w:pStyle w:val="ConsPlusNormal"/>
        <w:spacing w:before="280"/>
        <w:ind w:firstLine="540"/>
        <w:jc w:val="both"/>
      </w:pPr>
      <w:bookmarkStart w:id="0" w:name="P13"/>
      <w:bookmarkEnd w:id="0"/>
      <w:r>
        <w:t>1.1. Обеспечить в течение семи рабочих дней со дня обращения субъектов МСП, включенных в единый реестр субъектов малого и среднего предпринимательства, заключение дополнительных соглашений к договорам аренды, предусматривающих:</w:t>
      </w:r>
    </w:p>
    <w:p w:rsidR="00D608F4" w:rsidRDefault="00D608F4">
      <w:pPr>
        <w:pStyle w:val="ConsPlusNormal"/>
        <w:spacing w:before="280"/>
        <w:ind w:firstLine="540"/>
        <w:jc w:val="both"/>
      </w:pPr>
      <w:r>
        <w:t>а) предоставление отсрочки внесения арендных платежей на период с 13 февраля по 01 октября 2020 г. включительно и их уплату поэтапно не чаще одного раза в месяц равными платежами в объеме половины ежемесячной арендной платы по договору аренды в сроки, предусмотренные договором аренды, но не ранее 01 января 2021 г. и не позднее 01 января 2023 г.;</w:t>
      </w:r>
    </w:p>
    <w:p w:rsidR="00D608F4" w:rsidRDefault="00D608F4">
      <w:pPr>
        <w:pStyle w:val="ConsPlusNormal"/>
        <w:spacing w:before="280"/>
        <w:ind w:firstLine="540"/>
        <w:jc w:val="both"/>
      </w:pPr>
      <w:r>
        <w:lastRenderedPageBreak/>
        <w:t xml:space="preserve">б) освобождение от внесения арендной платы по договорам аренды на период с 01 апреля по 30 июня 2020 г. включительно в отношении субъектов МСП, включенных в единый реестр субъектов малого и среднего предпринимательства и осуществляющих свою деятельность в отраслях российской экономики, в наибольшей степени пострадавших в условиях ухудшения ситуации в результате распространения новой коронавирусной инфекции, </w:t>
      </w:r>
      <w:hyperlink r:id="rId10" w:history="1">
        <w:r>
          <w:rPr>
            <w:color w:val="0000FF"/>
          </w:rPr>
          <w:t>перечень</w:t>
        </w:r>
      </w:hyperlink>
      <w:r>
        <w:t xml:space="preserve"> которых утвержден Постановлением Правительства Российской Федерации от 03 апреля 2020 г. N 434 "Об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инфекции". Освобождение от уплаты указанных арендных платежей осуществляется в случае, если договором аренды предусмотрено предоставление в аренду имущества в целях его использования для осуществления указанного вида деятельности (видов деятельности), и при наличии документов, подтверждающих использование соответствующего имущества для осуществления указанного вида деятельности (видов деятельности).</w:t>
      </w:r>
    </w:p>
    <w:p w:rsidR="00D608F4" w:rsidRDefault="00D608F4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распоряжения</w:t>
        </w:r>
      </w:hyperlink>
      <w:r>
        <w:t xml:space="preserve"> Правительства Хабаровского края от 19.05.2020 N 507-рп)</w:t>
      </w:r>
    </w:p>
    <w:p w:rsidR="00D608F4" w:rsidRDefault="00D608F4">
      <w:pPr>
        <w:pStyle w:val="ConsPlusNormal"/>
        <w:spacing w:before="280"/>
        <w:ind w:firstLine="540"/>
        <w:jc w:val="both"/>
      </w:pPr>
      <w:bookmarkStart w:id="1" w:name="P17"/>
      <w:bookmarkEnd w:id="1"/>
      <w:r>
        <w:t xml:space="preserve">1.2. Обеспечить предоставление мер поддержки, указанных в </w:t>
      </w:r>
      <w:hyperlink w:anchor="P13" w:history="1">
        <w:r>
          <w:rPr>
            <w:color w:val="0000FF"/>
          </w:rPr>
          <w:t>подпункте 1.1</w:t>
        </w:r>
      </w:hyperlink>
      <w:r>
        <w:t xml:space="preserve"> настоящего пункта, на следующих условиях:</w:t>
      </w:r>
    </w:p>
    <w:p w:rsidR="00D608F4" w:rsidRDefault="00D608F4">
      <w:pPr>
        <w:pStyle w:val="ConsPlusNormal"/>
        <w:spacing w:before="280"/>
        <w:ind w:firstLine="540"/>
        <w:jc w:val="both"/>
      </w:pPr>
      <w:r>
        <w:t>а)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в связи с отсрочкой не применяются;</w:t>
      </w:r>
    </w:p>
    <w:p w:rsidR="00D608F4" w:rsidRDefault="00D608F4">
      <w:pPr>
        <w:pStyle w:val="ConsPlusNormal"/>
        <w:spacing w:before="280"/>
        <w:ind w:firstLine="540"/>
        <w:jc w:val="both"/>
      </w:pPr>
      <w:r>
        <w:t>б) установление дополнительных платежей, подлежащих уплате арендатором в связи с предоставлением отсрочки, не допускается;</w:t>
      </w:r>
    </w:p>
    <w:p w:rsidR="00D608F4" w:rsidRDefault="00D608F4">
      <w:pPr>
        <w:pStyle w:val="ConsPlusNormal"/>
        <w:spacing w:before="280"/>
        <w:ind w:firstLine="540"/>
        <w:jc w:val="both"/>
      </w:pPr>
      <w:r>
        <w:t>в) если договором аренды предусматривается включение в арендную плату платежей за пользование арендатором коммунальными услугами и (или) расходов на содержание арендуемого имущества, отсрочка по указанной части арендной платы не предоставляется.</w:t>
      </w:r>
    </w:p>
    <w:p w:rsidR="00D608F4" w:rsidRDefault="00D608F4">
      <w:pPr>
        <w:pStyle w:val="ConsPlusNormal"/>
        <w:spacing w:before="280"/>
        <w:ind w:firstLine="540"/>
        <w:jc w:val="both"/>
      </w:pPr>
      <w:r>
        <w:t xml:space="preserve">2. Условия отсрочки, предусмотренные </w:t>
      </w:r>
      <w:hyperlink w:anchor="P17" w:history="1">
        <w:r>
          <w:rPr>
            <w:color w:val="0000FF"/>
          </w:rPr>
          <w:t>подпунктом 1.2 пункта 1</w:t>
        </w:r>
      </w:hyperlink>
      <w:r>
        <w:t xml:space="preserve"> настоящего распоряжения, применяются к дополнительным соглашениям к договорам аренды об отсрочке независимо от даты заключения такого соглашения.</w:t>
      </w:r>
    </w:p>
    <w:p w:rsidR="00D608F4" w:rsidRDefault="00D608F4">
      <w:pPr>
        <w:pStyle w:val="ConsPlusNormal"/>
        <w:spacing w:before="280"/>
        <w:ind w:firstLine="540"/>
        <w:jc w:val="both"/>
      </w:pPr>
      <w:r>
        <w:t xml:space="preserve">3. Министерству имущественных отношений края разместить на официальном сайте министерства в информационно-телекоммуникационной сети "Интернет" в течение трех рабочих дней со дня вступления в силу настоящего распоряжения информацию для субъектов МСП о возможности заключения дополнительного соглашения в соответствии с </w:t>
      </w:r>
      <w:hyperlink w:anchor="P13" w:history="1">
        <w:r>
          <w:rPr>
            <w:color w:val="0000FF"/>
          </w:rPr>
          <w:t xml:space="preserve">подпунктом 1.1 </w:t>
        </w:r>
        <w:r>
          <w:rPr>
            <w:color w:val="0000FF"/>
          </w:rPr>
          <w:lastRenderedPageBreak/>
          <w:t>пункта 1</w:t>
        </w:r>
      </w:hyperlink>
      <w:r>
        <w:t xml:space="preserve"> настоящего распоряжения.</w:t>
      </w:r>
    </w:p>
    <w:p w:rsidR="00D608F4" w:rsidRDefault="00D608F4">
      <w:pPr>
        <w:pStyle w:val="ConsPlusNormal"/>
        <w:spacing w:before="280"/>
        <w:ind w:firstLine="540"/>
        <w:jc w:val="both"/>
      </w:pPr>
      <w:r>
        <w:t xml:space="preserve">4. Рекомендовать органам местного самоуправления муниципальных образований края рассмотреть возможность применения положений, указанных в </w:t>
      </w:r>
      <w:hyperlink w:anchor="P13" w:history="1">
        <w:r>
          <w:rPr>
            <w:color w:val="0000FF"/>
          </w:rPr>
          <w:t>подпунктах 1.1</w:t>
        </w:r>
      </w:hyperlink>
      <w:r>
        <w:t xml:space="preserve">, </w:t>
      </w:r>
      <w:hyperlink w:anchor="P17" w:history="1">
        <w:r>
          <w:rPr>
            <w:color w:val="0000FF"/>
          </w:rPr>
          <w:t>1.2 пункта 1</w:t>
        </w:r>
      </w:hyperlink>
      <w:r>
        <w:t xml:space="preserve"> настоящего распоряжения, в отношении муниципального имущества, в том числе земельных участков, а также земельных участков, государственная собственность на которые не разграничена.</w:t>
      </w:r>
    </w:p>
    <w:p w:rsidR="00D608F4" w:rsidRDefault="00D608F4">
      <w:pPr>
        <w:pStyle w:val="ConsPlusNormal"/>
        <w:jc w:val="both"/>
      </w:pPr>
    </w:p>
    <w:p w:rsidR="00D608F4" w:rsidRDefault="00D608F4">
      <w:pPr>
        <w:pStyle w:val="ConsPlusNormal"/>
        <w:jc w:val="right"/>
      </w:pPr>
      <w:r>
        <w:t>Губернатор, Председатель</w:t>
      </w:r>
    </w:p>
    <w:p w:rsidR="00D608F4" w:rsidRDefault="00D608F4">
      <w:pPr>
        <w:pStyle w:val="ConsPlusNormal"/>
        <w:jc w:val="right"/>
      </w:pPr>
      <w:r>
        <w:t>Правительства края</w:t>
      </w:r>
    </w:p>
    <w:p w:rsidR="00D608F4" w:rsidRDefault="00D608F4">
      <w:pPr>
        <w:pStyle w:val="ConsPlusNormal"/>
        <w:jc w:val="right"/>
      </w:pPr>
      <w:r>
        <w:t>С.И.Фургал</w:t>
      </w:r>
    </w:p>
    <w:p w:rsidR="00D608F4" w:rsidRDefault="00D608F4">
      <w:pPr>
        <w:pStyle w:val="ConsPlusNormal"/>
        <w:jc w:val="both"/>
      </w:pPr>
    </w:p>
    <w:p w:rsidR="00D608F4" w:rsidRDefault="00D608F4">
      <w:pPr>
        <w:pStyle w:val="ConsPlusNormal"/>
        <w:jc w:val="both"/>
      </w:pPr>
    </w:p>
    <w:p w:rsidR="00D608F4" w:rsidRDefault="00D608F4">
      <w:pPr>
        <w:pStyle w:val="ConsPlusNormal"/>
        <w:jc w:val="both"/>
      </w:pPr>
    </w:p>
    <w:p w:rsidR="00D608F4" w:rsidRDefault="00D608F4">
      <w:pPr>
        <w:pStyle w:val="ConsPlusNormal"/>
        <w:jc w:val="both"/>
      </w:pPr>
    </w:p>
    <w:p w:rsidR="00D608F4" w:rsidRDefault="00D608F4">
      <w:pPr>
        <w:pStyle w:val="ConsPlusNormal"/>
        <w:jc w:val="both"/>
      </w:pPr>
    </w:p>
    <w:p w:rsidR="00D608F4" w:rsidRDefault="00D608F4">
      <w:pPr>
        <w:pStyle w:val="ConsPlusNormal"/>
        <w:jc w:val="right"/>
        <w:outlineLvl w:val="0"/>
      </w:pPr>
      <w:r>
        <w:t>Приложение</w:t>
      </w:r>
    </w:p>
    <w:p w:rsidR="00D608F4" w:rsidRDefault="00D608F4">
      <w:pPr>
        <w:pStyle w:val="ConsPlusNormal"/>
        <w:jc w:val="right"/>
      </w:pPr>
      <w:r>
        <w:t>к распоряжению</w:t>
      </w:r>
    </w:p>
    <w:p w:rsidR="00D608F4" w:rsidRDefault="00D608F4">
      <w:pPr>
        <w:pStyle w:val="ConsPlusNormal"/>
        <w:jc w:val="right"/>
      </w:pPr>
      <w:r>
        <w:t>Правительства Хабаровского края</w:t>
      </w:r>
    </w:p>
    <w:p w:rsidR="00D608F4" w:rsidRDefault="00D608F4">
      <w:pPr>
        <w:pStyle w:val="ConsPlusNormal"/>
        <w:jc w:val="right"/>
      </w:pPr>
      <w:r>
        <w:t>от 15 апреля 2020 г. N 355-рп</w:t>
      </w:r>
    </w:p>
    <w:p w:rsidR="00D608F4" w:rsidRDefault="00D608F4">
      <w:pPr>
        <w:pStyle w:val="ConsPlusNormal"/>
        <w:jc w:val="both"/>
      </w:pPr>
    </w:p>
    <w:p w:rsidR="00D608F4" w:rsidRDefault="00D608F4">
      <w:pPr>
        <w:pStyle w:val="ConsPlusTitle"/>
        <w:jc w:val="center"/>
      </w:pPr>
      <w:r>
        <w:t>ПЕРЕЧЕНЬ</w:t>
      </w:r>
    </w:p>
    <w:p w:rsidR="00D608F4" w:rsidRDefault="00D608F4">
      <w:pPr>
        <w:pStyle w:val="ConsPlusTitle"/>
        <w:jc w:val="center"/>
      </w:pPr>
      <w:r>
        <w:t>НАИБОЛЕЕ ПОСТРАДАВШИХ СФЕР ДЕЯТЕЛЬНОСТИ СУБЪЕКТОВ МАЛОГО</w:t>
      </w:r>
    </w:p>
    <w:p w:rsidR="00D608F4" w:rsidRDefault="00D608F4">
      <w:pPr>
        <w:pStyle w:val="ConsPlusTitle"/>
        <w:jc w:val="center"/>
      </w:pPr>
      <w:r>
        <w:t>И СРЕДНЕГО ПРЕДПРИНИМАТЕЛЬСТВА В УСЛОВИЯХ УХУДШЕНИЯ СИТУАЦИИ</w:t>
      </w:r>
    </w:p>
    <w:p w:rsidR="00D608F4" w:rsidRDefault="00D608F4">
      <w:pPr>
        <w:pStyle w:val="ConsPlusTitle"/>
        <w:jc w:val="center"/>
      </w:pPr>
      <w:r>
        <w:t>В СВЯЗИ С РАСПРОСТРАНЕНИЕМ НОВОЙ КОРОНАВИРУСНОЙ ИНФЕКЦИИ</w:t>
      </w:r>
    </w:p>
    <w:p w:rsidR="00D608F4" w:rsidRDefault="00D608F4">
      <w:pPr>
        <w:pStyle w:val="ConsPlusTitle"/>
        <w:jc w:val="center"/>
      </w:pPr>
      <w:r>
        <w:t>(COVID-19)</w:t>
      </w:r>
    </w:p>
    <w:p w:rsidR="00D608F4" w:rsidRDefault="00D608F4">
      <w:pPr>
        <w:pStyle w:val="ConsPlusNormal"/>
        <w:jc w:val="both"/>
      </w:pPr>
    </w:p>
    <w:p w:rsidR="00D608F4" w:rsidRDefault="00D608F4">
      <w:pPr>
        <w:pStyle w:val="ConsPlusNormal"/>
        <w:ind w:firstLine="540"/>
        <w:jc w:val="both"/>
      </w:pPr>
      <w:r>
        <w:t xml:space="preserve">Утратил силу. - </w:t>
      </w:r>
      <w:hyperlink r:id="rId12" w:history="1">
        <w:r>
          <w:rPr>
            <w:color w:val="0000FF"/>
          </w:rPr>
          <w:t>Распоряжение</w:t>
        </w:r>
      </w:hyperlink>
      <w:r>
        <w:t xml:space="preserve"> Правительства Хабаровского края от 19.05.2020 N 507-рп.</w:t>
      </w:r>
    </w:p>
    <w:p w:rsidR="00D608F4" w:rsidRDefault="00D608F4">
      <w:pPr>
        <w:pStyle w:val="ConsPlusNormal"/>
        <w:jc w:val="both"/>
      </w:pPr>
    </w:p>
    <w:p w:rsidR="00D608F4" w:rsidRDefault="00D608F4">
      <w:pPr>
        <w:pStyle w:val="ConsPlusNormal"/>
        <w:jc w:val="both"/>
      </w:pPr>
    </w:p>
    <w:p w:rsidR="00D608F4" w:rsidRDefault="00D608F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249A5" w:rsidRDefault="002249A5">
      <w:bookmarkStart w:id="2" w:name="_GoBack"/>
      <w:bookmarkEnd w:id="2"/>
    </w:p>
    <w:sectPr w:rsidR="002249A5" w:rsidSect="00421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8F4"/>
    <w:rsid w:val="002249A5"/>
    <w:rsid w:val="00AF6163"/>
    <w:rsid w:val="00D608F4"/>
    <w:rsid w:val="00EC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308921-0989-40DA-9AC7-E2A95B302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08F4"/>
    <w:pPr>
      <w:widowControl w:val="0"/>
      <w:autoSpaceDE w:val="0"/>
      <w:autoSpaceDN w:val="0"/>
      <w:spacing w:after="0" w:line="240" w:lineRule="auto"/>
    </w:pPr>
    <w:rPr>
      <w:rFonts w:eastAsia="Times New Roman"/>
      <w:color w:val="auto"/>
      <w:szCs w:val="20"/>
      <w:lang w:eastAsia="ru-RU"/>
    </w:rPr>
  </w:style>
  <w:style w:type="paragraph" w:customStyle="1" w:styleId="ConsPlusTitle">
    <w:name w:val="ConsPlusTitle"/>
    <w:rsid w:val="00D608F4"/>
    <w:pPr>
      <w:widowControl w:val="0"/>
      <w:autoSpaceDE w:val="0"/>
      <w:autoSpaceDN w:val="0"/>
      <w:spacing w:after="0" w:line="240" w:lineRule="auto"/>
    </w:pPr>
    <w:rPr>
      <w:rFonts w:eastAsia="Times New Roman"/>
      <w:b/>
      <w:color w:val="auto"/>
      <w:szCs w:val="20"/>
      <w:lang w:eastAsia="ru-RU"/>
    </w:rPr>
  </w:style>
  <w:style w:type="paragraph" w:customStyle="1" w:styleId="ConsPlusTitlePage">
    <w:name w:val="ConsPlusTitlePage"/>
    <w:rsid w:val="00D608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color w:val="auto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E4BE7014AAC31C470D71E9567E488AACF2E75FCC25A06B5B59F37FDAF28D51A47C2437CE8291B3B7866190BB0FEDC5BDE0857C52198AB3L9M3H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BE4BE7014AAC31C470D71E9567E488AACF3ED5BCA29A06B5B59F37FDAF28D51A47C2437CE8291B2B6866190BB0FEDC5BDE0857C52198AB3L9M3H" TargetMode="External"/><Relationship Id="rId12" Type="http://schemas.openxmlformats.org/officeDocument/2006/relationships/hyperlink" Target="consultantplus://offline/ref=6BE4BE7014AAC31C470D6FE440121686AEFCBA52CD28A33C020FF52885A28B04E43C22628DC69CB3BE8D35C1F851B494FAAB887A4F058AB78D41FF02L7M3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BE4BE7014AAC31C470D71E9567E488AACF3ED5FC42CA06B5B59F37FDAF28D51A47C2437CE8290BBBF866190BB0FEDC5BDE0857C52198AB3L9M3H" TargetMode="External"/><Relationship Id="rId11" Type="http://schemas.openxmlformats.org/officeDocument/2006/relationships/hyperlink" Target="consultantplus://offline/ref=6BE4BE7014AAC31C470D6FE440121686AEFCBA52CD28A33C020FF52885A28B04E43C22628DC69CB3BE8D35C1F951B494FAAB887A4F058AB78D41FF02L7M3H" TargetMode="External"/><Relationship Id="rId5" Type="http://schemas.openxmlformats.org/officeDocument/2006/relationships/hyperlink" Target="consultantplus://offline/ref=6BE4BE7014AAC31C470D6FE440121686AEFCBA52CD28A33C020FF52885A28B04E43C22628DC69CB3BE8D35C1FA51B494FAAB887A4F058AB78D41FF02L7M3H" TargetMode="External"/><Relationship Id="rId10" Type="http://schemas.openxmlformats.org/officeDocument/2006/relationships/hyperlink" Target="consultantplus://offline/ref=6BE4BE7014AAC31C470D71E9567E488AACF2E65CCB2FA06B5B59F37FDAF28D51A47C2437CE8291B3BE866190BB0FEDC5BDE0857C52198AB3L9M3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BE4BE7014AAC31C470D6FE440121686AEFCBA52CD28AE3A030BF52885A28B04E43C22629FC6C4BFBE8E2BC1F944E2C5BCLFME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1015</Words>
  <Characters>5791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Миистерство финансов Хабаровского края</Company>
  <LinksUpToDate>false</LinksUpToDate>
  <CharactersWithSpaces>6793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Поддубных Елизавета Николаевна</dc:creator>
  <cp:keywords/>
  <dc:description/>
  <cp:lastModifiedBy>Поддубных Елизавета Николаевна</cp:lastModifiedBy>
  <cp:revision>1</cp:revision>
  <dcterms:created xsi:type="dcterms:W3CDTF">2020-06-03T07:12:00Z</dcterms:created>
  <dcterms:modified xsi:type="dcterms:W3CDTF">2020-06-03T07:12:00Z</dcterms:modified>
</cp:coreProperties>
</file>